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0414EFF1" w:rsidR="00E54400" w:rsidRPr="00DA7ECD"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DA7ECD">
        <w:rPr>
          <w:rFonts w:ascii="Times New Roman" w:eastAsia="Calibri" w:hAnsi="Times New Roman" w:cs="Times New Roman"/>
          <w:color w:val="auto"/>
          <w:sz w:val="24"/>
          <w:szCs w:val="24"/>
        </w:rPr>
        <w:t xml:space="preserve">Pirkimo sąlygų </w:t>
      </w:r>
      <w:r w:rsidR="00BF4B18">
        <w:rPr>
          <w:rFonts w:ascii="Times New Roman" w:eastAsia="Calibri" w:hAnsi="Times New Roman" w:cs="Times New Roman"/>
          <w:color w:val="auto"/>
          <w:sz w:val="24"/>
          <w:szCs w:val="24"/>
        </w:rPr>
        <w:t>X</w:t>
      </w:r>
      <w:r w:rsidRPr="00DA7ECD">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 xml:space="preserve">BĮ Lietuvos </w:t>
      </w:r>
      <w:proofErr w:type="spellStart"/>
      <w:r w:rsidRPr="00DA7ECD">
        <w:rPr>
          <w:rFonts w:ascii="Times New Roman" w:eastAsia="Calibri" w:hAnsi="Times New Roman" w:cs="Times New Roman"/>
          <w:b/>
          <w:sz w:val="24"/>
          <w:szCs w:val="24"/>
          <w:lang w:eastAsia="en-US"/>
        </w:rPr>
        <w:t>įtraukties</w:t>
      </w:r>
      <w:proofErr w:type="spellEnd"/>
      <w:r w:rsidRPr="00DA7ECD">
        <w:rPr>
          <w:rFonts w:ascii="Times New Roman" w:eastAsia="Calibri" w:hAnsi="Times New Roman" w:cs="Times New Roman"/>
          <w:b/>
          <w:sz w:val="24"/>
          <w:szCs w:val="24"/>
          <w:lang w:eastAsia="en-US"/>
        </w:rPr>
        <w:t xml:space="preserve">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roofErr w:type="gramStart"/>
      <w:r w:rsidRPr="00DA7ECD">
        <w:rPr>
          <w:rFonts w:ascii="Times New Roman" w:hAnsi="Times New Roman" w:cs="Times New Roman"/>
          <w:sz w:val="24"/>
          <w:szCs w:val="24"/>
        </w:rPr>
        <w:t>))</w:t>
      </w:r>
      <w:proofErr w:type="gramEnd"/>
    </w:p>
    <w:p w14:paraId="39C5F67B" w14:textId="77777777" w:rsidR="00E54400" w:rsidRPr="00DA7ECD" w:rsidRDefault="00E54400" w:rsidP="00E54400">
      <w:pPr>
        <w:spacing w:after="0" w:line="240" w:lineRule="auto"/>
        <w:rPr>
          <w:rFonts w:ascii="Times New Roman" w:hAnsi="Times New Roman" w:cs="Times New Roman"/>
          <w:b/>
          <w:caps/>
          <w:sz w:val="24"/>
          <w:szCs w:val="24"/>
        </w:rPr>
      </w:pPr>
    </w:p>
    <w:p w14:paraId="286AE6A5" w14:textId="6A1A0F00" w:rsidR="00E54400" w:rsidRDefault="00CC64C6" w:rsidP="00BF4B18">
      <w:pPr>
        <w:shd w:val="clear" w:color="auto" w:fill="FFFFFF"/>
        <w:spacing w:after="0" w:line="240" w:lineRule="auto"/>
        <w:jc w:val="center"/>
        <w:rPr>
          <w:rFonts w:ascii="Times New Roman" w:hAnsi="Times New Roman" w:cs="Times New Roman"/>
          <w:b/>
          <w:caps/>
          <w:sz w:val="24"/>
          <w:szCs w:val="24"/>
        </w:rPr>
      </w:pPr>
      <w:r w:rsidRPr="00CC64C6">
        <w:rPr>
          <w:rFonts w:ascii="Times New Roman" w:hAnsi="Times New Roman" w:cs="Times New Roman"/>
          <w:b/>
          <w:caps/>
          <w:sz w:val="24"/>
          <w:szCs w:val="24"/>
        </w:rPr>
        <w:t>Skaitmeninių</w:t>
      </w:r>
      <w:proofErr w:type="gramStart"/>
      <w:r w:rsidRPr="00CC64C6">
        <w:rPr>
          <w:rFonts w:ascii="Times New Roman" w:hAnsi="Times New Roman" w:cs="Times New Roman"/>
          <w:b/>
          <w:caps/>
          <w:sz w:val="24"/>
          <w:szCs w:val="24"/>
        </w:rPr>
        <w:t xml:space="preserve">  </w:t>
      </w:r>
      <w:proofErr w:type="gramEnd"/>
      <w:r w:rsidRPr="00CC64C6">
        <w:rPr>
          <w:rFonts w:ascii="Times New Roman" w:hAnsi="Times New Roman" w:cs="Times New Roman"/>
          <w:b/>
          <w:caps/>
          <w:sz w:val="24"/>
          <w:szCs w:val="24"/>
        </w:rPr>
        <w:t>metodinių priemonių, skirtų profesinio mokymo prieinamumo gerinimui, mokiniams turintiems SUP ir esantiems iš nepalankios SEK, parengimo paslaug</w:t>
      </w:r>
      <w:r>
        <w:rPr>
          <w:rFonts w:ascii="Times New Roman" w:hAnsi="Times New Roman" w:cs="Times New Roman"/>
          <w:b/>
          <w:caps/>
          <w:sz w:val="24"/>
          <w:szCs w:val="24"/>
        </w:rPr>
        <w:t>ų</w:t>
      </w:r>
      <w:r w:rsidR="00BF4B18">
        <w:rPr>
          <w:rFonts w:ascii="Times New Roman" w:hAnsi="Times New Roman" w:cs="Times New Roman"/>
          <w:b/>
          <w:caps/>
          <w:sz w:val="24"/>
          <w:szCs w:val="24"/>
        </w:rPr>
        <w:t xml:space="preserve"> PASIŪLYMAS</w:t>
      </w:r>
    </w:p>
    <w:p w14:paraId="486C3C28" w14:textId="77777777" w:rsidR="00BF4B18" w:rsidRPr="00DA7ECD" w:rsidRDefault="00BF4B18" w:rsidP="00BF4B18">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w:t>
            </w:r>
            <w:proofErr w:type="gramStart"/>
            <w:r w:rsidRPr="00DA7ECD">
              <w:rPr>
                <w:rFonts w:ascii="Times New Roman" w:hAnsi="Times New Roman" w:cs="Times New Roman"/>
                <w:i/>
                <w:sz w:val="24"/>
                <w:szCs w:val="24"/>
              </w:rPr>
              <w:t>-</w:t>
            </w:r>
            <w:proofErr w:type="gramEnd"/>
            <w:r w:rsidRPr="00DA7ECD">
              <w:rPr>
                <w:rFonts w:ascii="Times New Roman" w:hAnsi="Times New Roman" w:cs="Times New Roman"/>
                <w:i/>
                <w:sz w:val="24"/>
                <w:szCs w:val="24"/>
              </w:rPr>
              <w:t xml:space="preserve">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 xml:space="preserve">(pildoma, jei tiekėjas pasitelkia </w:t>
      </w:r>
      <w:proofErr w:type="spellStart"/>
      <w:r w:rsidRPr="00DA7ECD">
        <w:rPr>
          <w:rFonts w:ascii="Times New Roman" w:hAnsi="Times New Roman" w:cs="Times New Roman"/>
          <w:i/>
          <w:sz w:val="24"/>
          <w:szCs w:val="24"/>
        </w:rPr>
        <w:t>subteikėjus</w:t>
      </w:r>
      <w:proofErr w:type="spellEnd"/>
      <w:r w:rsidRPr="00DA7ECD">
        <w:rPr>
          <w:rFonts w:ascii="Times New Roman" w:hAnsi="Times New Roman" w:cs="Times New Roman"/>
          <w:i/>
          <w:sz w:val="24"/>
          <w:szCs w:val="24"/>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 xml:space="preserve">tačiau jie nėra tapatūs </w:t>
      </w:r>
      <w:proofErr w:type="spellStart"/>
      <w:r w:rsidRPr="00DA7ECD">
        <w:rPr>
          <w:rFonts w:ascii="Times New Roman" w:hAnsi="Times New Roman" w:cs="Times New Roman"/>
          <w:i/>
          <w:sz w:val="24"/>
          <w:szCs w:val="24"/>
        </w:rPr>
        <w:t>subtiekėjams</w:t>
      </w:r>
      <w:proofErr w:type="spellEnd"/>
      <w:r w:rsidRPr="00DA7ECD">
        <w:rPr>
          <w:rFonts w:ascii="Times New Roman" w:hAnsi="Times New Roman" w:cs="Times New Roman"/>
          <w:i/>
          <w:sz w:val="24"/>
          <w:szCs w:val="24"/>
        </w:rPr>
        <w:t>.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w:t>
      </w:r>
      <w:proofErr w:type="gramStart"/>
      <w:r w:rsidRPr="00DA7ECD">
        <w:rPr>
          <w:rFonts w:ascii="Times New Roman" w:hAnsi="Times New Roman" w:cs="Times New Roman"/>
          <w:sz w:val="24"/>
          <w:szCs w:val="24"/>
        </w:rPr>
        <w:t xml:space="preserve">  </w:t>
      </w:r>
      <w:proofErr w:type="gramEnd"/>
      <w:r w:rsidRPr="00DA7ECD">
        <w:rPr>
          <w:rFonts w:ascii="Times New Roman" w:hAnsi="Times New Roman" w:cs="Times New Roman"/>
          <w:sz w:val="24"/>
          <w:szCs w:val="24"/>
        </w:rPr>
        <w:t>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1282FA0F"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sąlygosis, teikiame pasiūlymą. Patvirtiname, kad siūlomos paslaugos visiškai atitinka pirkimo dokumentuose ir techninėje specifikacijoje nurodytus reikalavimus.</w:t>
      </w:r>
    </w:p>
    <w:p w14:paraId="3EF48508" w14:textId="2F100F22"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096615">
        <w:rPr>
          <w:rFonts w:ascii="Times New Roman" w:eastAsia="Arial" w:hAnsi="Times New Roman" w:cs="Times New Roman"/>
          <w:b/>
          <w:bCs/>
          <w:sz w:val="24"/>
          <w:szCs w:val="24"/>
        </w:rPr>
        <w:t>S</w:t>
      </w:r>
      <w:r w:rsidRPr="00DA7ECD">
        <w:rPr>
          <w:rFonts w:ascii="Times New Roman" w:eastAsia="Arial" w:hAnsi="Times New Roman" w:cs="Times New Roman"/>
          <w:b/>
          <w:bCs/>
          <w:sz w:val="24"/>
          <w:szCs w:val="24"/>
        </w:rPr>
        <w:t xml:space="preserve">pecialisto patirties forma“ </w:t>
      </w:r>
      <w:r w:rsidR="00F465CD" w:rsidRPr="00DA7ECD">
        <w:rPr>
          <w:rFonts w:ascii="Times New Roman" w:hAnsi="Times New Roman" w:cs="Times New Roman"/>
          <w:b/>
          <w:bCs/>
          <w:sz w:val="24"/>
          <w:szCs w:val="24"/>
        </w:rPr>
        <w:t>ir 2 priedą „Informacija apie tiekėjo suteiktas paslaugas pagal įvykdytas arba vykdomas sutartis“ ir pateikiant nurodytą patirtį pagrindžiančius dokumentus</w:t>
      </w:r>
      <w:r w:rsidR="00096615">
        <w:rPr>
          <w:rFonts w:ascii="Times New Roman" w:hAnsi="Times New Roman" w:cs="Times New Roman"/>
          <w:b/>
          <w:bCs/>
          <w:sz w:val="24"/>
          <w:szCs w:val="24"/>
        </w:rPr>
        <w:t xml:space="preserve"> (jei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DA7ECD">
        <w:rPr>
          <w:rFonts w:ascii="Times New Roman" w:hAnsi="Times New Roman" w:cs="Times New Roman"/>
          <w:sz w:val="24"/>
          <w:szCs w:val="24"/>
        </w:rPr>
        <w:t>Lietuvos banko</w:t>
      </w:r>
      <w:proofErr w:type="gramEnd"/>
      <w:r w:rsidRPr="00DA7ECD">
        <w:rPr>
          <w:rFonts w:ascii="Times New Roman" w:hAnsi="Times New Roman" w:cs="Times New Roman"/>
          <w:sz w:val="24"/>
          <w:szCs w:val="24"/>
        </w:rPr>
        <w:t xml:space="preserve"> nustatomą ir skelbiamą orientacinį euro ir užsienio valiutų santykį pasiūlymų pateikimo dieną.</w:t>
      </w:r>
    </w:p>
    <w:p w14:paraId="6C5CD842"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1 priede </w:t>
      </w:r>
      <w:r w:rsidRPr="00DA7ECD">
        <w:rPr>
          <w:rFonts w:ascii="Times New Roman" w:hAnsi="Times New Roman" w:cs="Times New Roman"/>
          <w:color w:val="000000"/>
          <w:sz w:val="24"/>
          <w:szCs w:val="24"/>
        </w:rPr>
        <w:t>„ES fondų investicijas administruojančių darbuotojų bei socialinių ekonominių partnerių administracinių gebėjimų stiprinimo Lietuvoje paslaugų 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(toliau – 1 priedas) 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 xml:space="preserve">Jei trečias skaičius po kablelio yra nuo 0 iki 4, antrasis skaičius po kablelio paliekamas koks yra, jei trečias skaičius po kablelio yra nuo 5 iki 9, antrąjį skaičių po </w:t>
      </w:r>
      <w:r w:rsidRPr="00DA7ECD">
        <w:rPr>
          <w:rFonts w:ascii="Times New Roman" w:hAnsi="Times New Roman" w:cs="Times New Roman"/>
          <w:sz w:val="24"/>
          <w:szCs w:val="24"/>
        </w:rPr>
        <w:lastRenderedPageBreak/>
        <w:t>kablelio padidiname vienu vienetu, pvz., 3,14159 suapvalinus iki šimtųjų bus 3,14, o 3,1153 suapvalinus iki šimtųjų bus 3,12.</w:t>
      </w:r>
    </w:p>
    <w:p w14:paraId="68D53D85" w14:textId="13449F62"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 xml:space="preserve">paslaugų </w:t>
      </w:r>
      <w:r w:rsidR="00E54400" w:rsidRPr="00DA7ECD">
        <w:rPr>
          <w:rFonts w:ascii="Times New Roman" w:hAnsi="Times New Roman" w:cs="Times New Roman"/>
          <w:bCs/>
          <w:sz w:val="24"/>
          <w:szCs w:val="24"/>
        </w:rPr>
        <w:t>įkainius ir 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57A6180B" w14:textId="77777777" w:rsidR="00E54400" w:rsidRPr="00DA7ECD" w:rsidRDefault="00E54400" w:rsidP="00E54400">
      <w:pPr>
        <w:widowControl w:val="0"/>
        <w:spacing w:after="0" w:line="240" w:lineRule="auto"/>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Paslaugų įkainiai“</w:t>
      </w:r>
    </w:p>
    <w:p w14:paraId="69456FED"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6563B4B8"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2155"/>
        <w:gridCol w:w="1418"/>
        <w:gridCol w:w="1134"/>
        <w:gridCol w:w="1276"/>
        <w:gridCol w:w="1559"/>
        <w:gridCol w:w="1417"/>
      </w:tblGrid>
      <w:tr w:rsidR="00E860EE" w:rsidRPr="00DA7ECD" w14:paraId="689698E0" w14:textId="77777777" w:rsidTr="00E860EE">
        <w:tc>
          <w:tcPr>
            <w:tcW w:w="675" w:type="dxa"/>
            <w:shd w:val="clear" w:color="auto" w:fill="FFFFFF" w:themeFill="background1"/>
            <w:tcMar>
              <w:top w:w="0" w:type="dxa"/>
              <w:left w:w="108" w:type="dxa"/>
              <w:bottom w:w="0" w:type="dxa"/>
              <w:right w:w="108" w:type="dxa"/>
            </w:tcMar>
            <w:hideMark/>
          </w:tcPr>
          <w:p w14:paraId="43E09518"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2155" w:type="dxa"/>
            <w:shd w:val="clear" w:color="auto" w:fill="FFFFFF" w:themeFill="background1"/>
            <w:tcMar>
              <w:top w:w="0" w:type="dxa"/>
              <w:left w:w="108" w:type="dxa"/>
              <w:bottom w:w="0" w:type="dxa"/>
              <w:right w:w="108" w:type="dxa"/>
            </w:tcMar>
            <w:hideMark/>
          </w:tcPr>
          <w:p w14:paraId="19C4A073" w14:textId="77777777" w:rsidR="00E860EE" w:rsidRPr="00DA7ECD" w:rsidRDefault="00E860EE"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418" w:type="dxa"/>
            <w:shd w:val="clear" w:color="auto" w:fill="FFFFFF" w:themeFill="background1"/>
            <w:tcMar>
              <w:top w:w="0" w:type="dxa"/>
              <w:left w:w="108" w:type="dxa"/>
              <w:bottom w:w="0" w:type="dxa"/>
              <w:right w:w="108" w:type="dxa"/>
            </w:tcMar>
            <w:hideMark/>
          </w:tcPr>
          <w:p w14:paraId="274C1061" w14:textId="62F3E149" w:rsidR="00E860EE" w:rsidRPr="00DA7ECD" w:rsidRDefault="00BF4B18"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1134" w:type="dxa"/>
            <w:shd w:val="clear" w:color="auto" w:fill="FFFFFF" w:themeFill="background1"/>
            <w:tcMar>
              <w:top w:w="0" w:type="dxa"/>
              <w:left w:w="108" w:type="dxa"/>
              <w:bottom w:w="0" w:type="dxa"/>
              <w:right w:w="108" w:type="dxa"/>
            </w:tcMar>
            <w:hideMark/>
          </w:tcPr>
          <w:p w14:paraId="746EB844" w14:textId="77777777" w:rsidR="00E860EE" w:rsidRPr="00DA7ECD" w:rsidRDefault="00E860EE" w:rsidP="00FC4282">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Vnt. įkainis, Eur</w:t>
            </w:r>
          </w:p>
          <w:p w14:paraId="56A002E9"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be PVM</w:t>
            </w:r>
          </w:p>
          <w:p w14:paraId="539C8860"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 </w:t>
            </w:r>
          </w:p>
        </w:tc>
        <w:tc>
          <w:tcPr>
            <w:tcW w:w="1276" w:type="dxa"/>
            <w:shd w:val="clear" w:color="auto" w:fill="FFFFFF" w:themeFill="background1"/>
            <w:tcMar>
              <w:top w:w="0" w:type="dxa"/>
              <w:left w:w="108" w:type="dxa"/>
              <w:bottom w:w="0" w:type="dxa"/>
              <w:right w:w="108" w:type="dxa"/>
            </w:tcMar>
            <w:hideMark/>
          </w:tcPr>
          <w:p w14:paraId="37289BA6" w14:textId="77777777" w:rsidR="00E860EE" w:rsidRPr="00DA7ECD" w:rsidRDefault="00E860EE" w:rsidP="00FC4282">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Vnt. įkainis, Eur</w:t>
            </w:r>
          </w:p>
          <w:p w14:paraId="2BE801CD" w14:textId="77777777" w:rsidR="00E860EE" w:rsidRPr="00DA7ECD" w:rsidRDefault="00E860EE"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su PVM</w:t>
            </w:r>
            <w:r w:rsidRPr="00DA7ECD">
              <w:rPr>
                <w:rFonts w:ascii="Times New Roman" w:hAnsi="Times New Roman" w:cs="Times New Roman"/>
                <w:color w:val="000000"/>
                <w:sz w:val="24"/>
                <w:szCs w:val="24"/>
                <w:bdr w:val="none" w:sz="0" w:space="0" w:color="auto" w:frame="1"/>
                <w:vertAlign w:val="superscript"/>
              </w:rPr>
              <w:t>2</w:t>
            </w:r>
            <w:r w:rsidRPr="00DA7ECD">
              <w:rPr>
                <w:rFonts w:ascii="Times New Roman" w:hAnsi="Times New Roman" w:cs="Times New Roman"/>
                <w:color w:val="000000"/>
                <w:sz w:val="24"/>
                <w:szCs w:val="24"/>
                <w:bdr w:val="none" w:sz="0" w:space="0" w:color="auto" w:frame="1"/>
              </w:rPr>
              <w:t> </w:t>
            </w:r>
          </w:p>
          <w:p w14:paraId="7E99EEC9" w14:textId="77777777" w:rsidR="00E860EE" w:rsidRPr="00DA7ECD" w:rsidRDefault="00E860EE" w:rsidP="00FC4282">
            <w:pPr>
              <w:spacing w:after="0" w:line="240" w:lineRule="auto"/>
              <w:ind w:right="175"/>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 </w:t>
            </w:r>
          </w:p>
        </w:tc>
        <w:tc>
          <w:tcPr>
            <w:tcW w:w="1559" w:type="dxa"/>
            <w:shd w:val="clear" w:color="auto" w:fill="FFFFFF" w:themeFill="background1"/>
            <w:tcMar>
              <w:top w:w="0" w:type="dxa"/>
              <w:left w:w="108" w:type="dxa"/>
              <w:bottom w:w="0" w:type="dxa"/>
              <w:right w:w="108" w:type="dxa"/>
            </w:tcMar>
            <w:hideMark/>
          </w:tcPr>
          <w:p w14:paraId="726A82A3"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7B229D86"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A0216B0"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p>
        </w:tc>
        <w:tc>
          <w:tcPr>
            <w:tcW w:w="1417" w:type="dxa"/>
            <w:shd w:val="clear" w:color="auto" w:fill="FFFFFF" w:themeFill="background1"/>
            <w:tcMar>
              <w:top w:w="0" w:type="dxa"/>
              <w:left w:w="108" w:type="dxa"/>
              <w:bottom w:w="0" w:type="dxa"/>
              <w:right w:w="108" w:type="dxa"/>
            </w:tcMar>
            <w:hideMark/>
          </w:tcPr>
          <w:p w14:paraId="3D2D4544"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E860EE" w:rsidRPr="00DA7ECD" w:rsidRDefault="00E860EE" w:rsidP="00FC4282">
            <w:pPr>
              <w:spacing w:after="0" w:line="240" w:lineRule="auto"/>
              <w:ind w:right="176"/>
              <w:jc w:val="both"/>
              <w:rPr>
                <w:rFonts w:ascii="Times New Roman" w:hAnsi="Times New Roman" w:cs="Times New Roman"/>
                <w:color w:val="000000"/>
                <w:sz w:val="24"/>
                <w:szCs w:val="24"/>
              </w:rPr>
            </w:pPr>
          </w:p>
        </w:tc>
      </w:tr>
      <w:tr w:rsidR="00E860EE" w:rsidRPr="00DA7ECD" w14:paraId="6CD153FC" w14:textId="77777777" w:rsidTr="00E860EE">
        <w:tc>
          <w:tcPr>
            <w:tcW w:w="675" w:type="dxa"/>
            <w:shd w:val="clear" w:color="auto" w:fill="FFFFFF" w:themeFill="background1"/>
            <w:tcMar>
              <w:top w:w="0" w:type="dxa"/>
              <w:left w:w="108" w:type="dxa"/>
              <w:bottom w:w="0" w:type="dxa"/>
              <w:right w:w="108" w:type="dxa"/>
            </w:tcMar>
            <w:hideMark/>
          </w:tcPr>
          <w:p w14:paraId="7473A7C8" w14:textId="77777777" w:rsidR="00E860EE" w:rsidRPr="00DA7ECD" w:rsidRDefault="00E860EE"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2155" w:type="dxa"/>
            <w:shd w:val="clear" w:color="auto" w:fill="FFFFFF" w:themeFill="background1"/>
            <w:tcMar>
              <w:top w:w="0" w:type="dxa"/>
              <w:left w:w="108" w:type="dxa"/>
              <w:bottom w:w="0" w:type="dxa"/>
              <w:right w:w="108" w:type="dxa"/>
            </w:tcMar>
            <w:hideMark/>
          </w:tcPr>
          <w:p w14:paraId="13F89EC4" w14:textId="77777777" w:rsidR="00E860EE" w:rsidRPr="00DA7ECD" w:rsidRDefault="00E860EE"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418" w:type="dxa"/>
            <w:shd w:val="clear" w:color="auto" w:fill="FFFFFF" w:themeFill="background1"/>
            <w:tcMar>
              <w:top w:w="0" w:type="dxa"/>
              <w:left w:w="108" w:type="dxa"/>
              <w:bottom w:w="0" w:type="dxa"/>
              <w:right w:w="108" w:type="dxa"/>
            </w:tcMar>
            <w:hideMark/>
          </w:tcPr>
          <w:p w14:paraId="43EF8976" w14:textId="77777777" w:rsidR="00E860EE" w:rsidRPr="00DA7ECD" w:rsidRDefault="00E860EE"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1134" w:type="dxa"/>
            <w:shd w:val="clear" w:color="auto" w:fill="FFFFFF" w:themeFill="background1"/>
            <w:tcMar>
              <w:top w:w="0" w:type="dxa"/>
              <w:left w:w="108" w:type="dxa"/>
              <w:bottom w:w="0" w:type="dxa"/>
              <w:right w:w="108" w:type="dxa"/>
            </w:tcMar>
            <w:hideMark/>
          </w:tcPr>
          <w:p w14:paraId="66616AFF" w14:textId="16DCA54C" w:rsidR="00E860EE" w:rsidRPr="00DA7ECD" w:rsidRDefault="00E860EE" w:rsidP="00593554">
            <w:pPr>
              <w:spacing w:after="0" w:line="240" w:lineRule="auto"/>
              <w:ind w:right="176"/>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4</w:t>
            </w:r>
          </w:p>
        </w:tc>
        <w:tc>
          <w:tcPr>
            <w:tcW w:w="1276" w:type="dxa"/>
            <w:shd w:val="clear" w:color="auto" w:fill="FFFFFF" w:themeFill="background1"/>
            <w:tcMar>
              <w:top w:w="0" w:type="dxa"/>
              <w:left w:w="108" w:type="dxa"/>
              <w:bottom w:w="0" w:type="dxa"/>
              <w:right w:w="108" w:type="dxa"/>
            </w:tcMar>
            <w:hideMark/>
          </w:tcPr>
          <w:p w14:paraId="4252B46B" w14:textId="7EAFD2F7" w:rsidR="00E860EE" w:rsidRPr="00DA7ECD" w:rsidRDefault="00E860EE" w:rsidP="00593554">
            <w:pPr>
              <w:spacing w:after="0" w:line="240" w:lineRule="auto"/>
              <w:ind w:right="176"/>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5</w:t>
            </w:r>
          </w:p>
        </w:tc>
        <w:tc>
          <w:tcPr>
            <w:tcW w:w="1559" w:type="dxa"/>
            <w:shd w:val="clear" w:color="auto" w:fill="FFFFFF" w:themeFill="background1"/>
            <w:tcMar>
              <w:top w:w="0" w:type="dxa"/>
              <w:left w:w="108" w:type="dxa"/>
              <w:bottom w:w="0" w:type="dxa"/>
              <w:right w:w="108" w:type="dxa"/>
            </w:tcMar>
            <w:hideMark/>
          </w:tcPr>
          <w:p w14:paraId="79E04968" w14:textId="560E3002" w:rsidR="00E860EE" w:rsidRPr="00DA7ECD" w:rsidRDefault="00E860EE" w:rsidP="00593554">
            <w:pPr>
              <w:spacing w:after="0" w:line="240" w:lineRule="auto"/>
              <w:ind w:right="175"/>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6=3x4</w:t>
            </w:r>
          </w:p>
        </w:tc>
        <w:tc>
          <w:tcPr>
            <w:tcW w:w="1417" w:type="dxa"/>
            <w:shd w:val="clear" w:color="auto" w:fill="FFFFFF" w:themeFill="background1"/>
            <w:tcMar>
              <w:top w:w="0" w:type="dxa"/>
              <w:left w:w="108" w:type="dxa"/>
              <w:bottom w:w="0" w:type="dxa"/>
              <w:right w:w="108" w:type="dxa"/>
            </w:tcMar>
            <w:hideMark/>
          </w:tcPr>
          <w:p w14:paraId="2C6D0123" w14:textId="4D5B07ED" w:rsidR="00E860EE" w:rsidRPr="00DA7ECD" w:rsidRDefault="00E860EE" w:rsidP="00593554">
            <w:pPr>
              <w:spacing w:after="0" w:line="240" w:lineRule="auto"/>
              <w:ind w:right="175"/>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7=3x5</w:t>
            </w:r>
          </w:p>
        </w:tc>
      </w:tr>
      <w:tr w:rsidR="00E860EE" w:rsidRPr="00DA7ECD" w14:paraId="7ED1FB79" w14:textId="77777777" w:rsidTr="00E860EE">
        <w:tc>
          <w:tcPr>
            <w:tcW w:w="675" w:type="dxa"/>
            <w:shd w:val="clear" w:color="auto" w:fill="FFFFFF" w:themeFill="background1"/>
            <w:tcMar>
              <w:top w:w="0" w:type="dxa"/>
              <w:left w:w="108" w:type="dxa"/>
              <w:bottom w:w="0" w:type="dxa"/>
              <w:right w:w="108" w:type="dxa"/>
            </w:tcMar>
          </w:tcPr>
          <w:p w14:paraId="58DD91AE" w14:textId="72CC415D" w:rsidR="00E860EE" w:rsidRPr="00DA7ECD" w:rsidRDefault="00E860EE" w:rsidP="00593554">
            <w:pPr>
              <w:spacing w:after="0" w:line="240" w:lineRule="auto"/>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1.</w:t>
            </w:r>
          </w:p>
        </w:tc>
        <w:tc>
          <w:tcPr>
            <w:tcW w:w="2155" w:type="dxa"/>
            <w:shd w:val="clear" w:color="auto" w:fill="FFFFFF" w:themeFill="background1"/>
            <w:tcMar>
              <w:top w:w="0" w:type="dxa"/>
              <w:left w:w="108" w:type="dxa"/>
              <w:bottom w:w="0" w:type="dxa"/>
              <w:right w:w="108" w:type="dxa"/>
            </w:tcMar>
          </w:tcPr>
          <w:p w14:paraId="472AA6B6" w14:textId="3FED8370" w:rsidR="00E860EE" w:rsidRPr="00DA7ECD" w:rsidRDefault="00CC64C6" w:rsidP="00593554">
            <w:pPr>
              <w:spacing w:after="0" w:line="240" w:lineRule="auto"/>
              <w:rPr>
                <w:rFonts w:ascii="Times New Roman" w:hAnsi="Times New Roman" w:cs="Times New Roman"/>
                <w:color w:val="000000"/>
                <w:sz w:val="24"/>
                <w:szCs w:val="24"/>
                <w:bdr w:val="none" w:sz="0" w:space="0" w:color="auto" w:frame="1"/>
              </w:rPr>
            </w:pPr>
            <w:r>
              <w:rPr>
                <w:rFonts w:ascii="Times New Roman" w:hAnsi="Times New Roman" w:cs="Times New Roman"/>
                <w:color w:val="000000"/>
                <w:sz w:val="24"/>
                <w:szCs w:val="24"/>
                <w:bdr w:val="none" w:sz="0" w:space="0" w:color="auto" w:frame="1"/>
              </w:rPr>
              <w:t>Skaitmeninės metodinės priemonės sukūrimo paslaugos</w:t>
            </w:r>
          </w:p>
        </w:tc>
        <w:tc>
          <w:tcPr>
            <w:tcW w:w="1418" w:type="dxa"/>
            <w:shd w:val="clear" w:color="auto" w:fill="FFFFFF" w:themeFill="background1"/>
            <w:tcMar>
              <w:top w:w="0" w:type="dxa"/>
              <w:left w:w="108" w:type="dxa"/>
              <w:bottom w:w="0" w:type="dxa"/>
              <w:right w:w="108" w:type="dxa"/>
            </w:tcMar>
          </w:tcPr>
          <w:p w14:paraId="4A4A808A" w14:textId="18E35FA1" w:rsidR="00E860EE" w:rsidRPr="00DA7ECD" w:rsidRDefault="00BF4B18" w:rsidP="00593554">
            <w:pPr>
              <w:spacing w:after="0" w:line="240" w:lineRule="auto"/>
              <w:ind w:right="113"/>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134" w:type="dxa"/>
            <w:shd w:val="clear" w:color="auto" w:fill="FFFFFF" w:themeFill="background1"/>
            <w:tcMar>
              <w:top w:w="0" w:type="dxa"/>
              <w:left w:w="108" w:type="dxa"/>
              <w:bottom w:w="0" w:type="dxa"/>
              <w:right w:w="108" w:type="dxa"/>
            </w:tcMar>
          </w:tcPr>
          <w:p w14:paraId="4474581F" w14:textId="77777777" w:rsidR="00E860EE" w:rsidRPr="00DA7ECD" w:rsidRDefault="00E860EE" w:rsidP="00593554">
            <w:pPr>
              <w:spacing w:after="0" w:line="240" w:lineRule="auto"/>
              <w:ind w:right="176"/>
              <w:jc w:val="right"/>
              <w:rPr>
                <w:rFonts w:ascii="Times New Roman" w:hAnsi="Times New Roman" w:cs="Times New Roman"/>
                <w:color w:val="000000"/>
                <w:sz w:val="24"/>
                <w:szCs w:val="24"/>
                <w:bdr w:val="none" w:sz="0" w:space="0" w:color="auto" w:frame="1"/>
              </w:rPr>
            </w:pPr>
          </w:p>
        </w:tc>
        <w:tc>
          <w:tcPr>
            <w:tcW w:w="1276" w:type="dxa"/>
            <w:shd w:val="clear" w:color="auto" w:fill="FFFFFF" w:themeFill="background1"/>
            <w:tcMar>
              <w:top w:w="0" w:type="dxa"/>
              <w:left w:w="108" w:type="dxa"/>
              <w:bottom w:w="0" w:type="dxa"/>
              <w:right w:w="108" w:type="dxa"/>
            </w:tcMar>
          </w:tcPr>
          <w:p w14:paraId="3E657BAC" w14:textId="77777777" w:rsidR="00E860EE" w:rsidRPr="00DA7ECD" w:rsidRDefault="00E860EE" w:rsidP="00593554">
            <w:pPr>
              <w:spacing w:after="0" w:line="240" w:lineRule="auto"/>
              <w:ind w:right="176"/>
              <w:jc w:val="right"/>
              <w:rPr>
                <w:rFonts w:ascii="Times New Roman" w:hAnsi="Times New Roman" w:cs="Times New Roman"/>
                <w:color w:val="000000"/>
                <w:sz w:val="24"/>
                <w:szCs w:val="24"/>
                <w:bdr w:val="none" w:sz="0" w:space="0" w:color="auto" w:frame="1"/>
              </w:rPr>
            </w:pPr>
          </w:p>
        </w:tc>
        <w:tc>
          <w:tcPr>
            <w:tcW w:w="1559" w:type="dxa"/>
            <w:shd w:val="clear" w:color="auto" w:fill="FFFFFF" w:themeFill="background1"/>
            <w:tcMar>
              <w:top w:w="0" w:type="dxa"/>
              <w:left w:w="108" w:type="dxa"/>
              <w:bottom w:w="0" w:type="dxa"/>
              <w:right w:w="108" w:type="dxa"/>
            </w:tcMar>
          </w:tcPr>
          <w:p w14:paraId="56464A3A" w14:textId="77777777" w:rsidR="00E860EE" w:rsidRPr="00DA7ECD" w:rsidRDefault="00E860EE" w:rsidP="00593554">
            <w:pPr>
              <w:spacing w:after="0" w:line="240" w:lineRule="auto"/>
              <w:ind w:right="175"/>
              <w:jc w:val="right"/>
              <w:rPr>
                <w:rFonts w:ascii="Times New Roman" w:hAnsi="Times New Roman" w:cs="Times New Roman"/>
                <w:color w:val="000000"/>
                <w:sz w:val="24"/>
                <w:szCs w:val="24"/>
                <w:bdr w:val="none" w:sz="0" w:space="0" w:color="auto" w:frame="1"/>
              </w:rPr>
            </w:pPr>
          </w:p>
        </w:tc>
        <w:tc>
          <w:tcPr>
            <w:tcW w:w="1417" w:type="dxa"/>
            <w:shd w:val="clear" w:color="auto" w:fill="FFFFFF" w:themeFill="background1"/>
            <w:tcMar>
              <w:top w:w="0" w:type="dxa"/>
              <w:left w:w="108" w:type="dxa"/>
              <w:bottom w:w="0" w:type="dxa"/>
              <w:right w:w="108" w:type="dxa"/>
            </w:tcMar>
          </w:tcPr>
          <w:p w14:paraId="619A7D9E" w14:textId="77777777" w:rsidR="00E860EE" w:rsidRPr="00DA7ECD" w:rsidRDefault="00E860EE" w:rsidP="00593554">
            <w:pPr>
              <w:spacing w:after="0" w:line="240" w:lineRule="auto"/>
              <w:ind w:right="175"/>
              <w:jc w:val="right"/>
              <w:rPr>
                <w:rFonts w:ascii="Times New Roman" w:hAnsi="Times New Roman" w:cs="Times New Roman"/>
                <w:color w:val="000000"/>
                <w:sz w:val="24"/>
                <w:szCs w:val="24"/>
                <w:bdr w:val="none" w:sz="0" w:space="0" w:color="auto" w:frame="1"/>
              </w:rPr>
            </w:pPr>
          </w:p>
        </w:tc>
      </w:tr>
      <w:tr w:rsidR="00E860EE" w:rsidRPr="00DA7ECD" w14:paraId="4FD7BA33" w14:textId="77777777" w:rsidTr="00E860EE">
        <w:trPr>
          <w:trHeight w:val="241"/>
        </w:trPr>
        <w:tc>
          <w:tcPr>
            <w:tcW w:w="9634" w:type="dxa"/>
            <w:gridSpan w:val="7"/>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7"/>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1B73C887" w14:textId="77777777" w:rsidR="00173BC1" w:rsidRPr="00DA7ECD" w:rsidRDefault="00173BC1" w:rsidP="00E54400">
      <w:pPr>
        <w:tabs>
          <w:tab w:val="left" w:pos="1134"/>
        </w:tabs>
        <w:spacing w:after="0" w:line="240" w:lineRule="auto"/>
        <w:jc w:val="both"/>
        <w:rPr>
          <w:rFonts w:ascii="Times New Roman" w:hAnsi="Times New Roman" w:cs="Times New Roman"/>
          <w:color w:val="000000"/>
          <w:sz w:val="24"/>
          <w:szCs w:val="24"/>
          <w:bdr w:val="none" w:sz="0" w:space="0" w:color="auto" w:frame="1"/>
          <w:vertAlign w:val="superscript"/>
        </w:rPr>
      </w:pPr>
    </w:p>
    <w:p w14:paraId="7C94312F" w14:textId="412CA784" w:rsidR="00E54400" w:rsidRPr="00DA7ECD" w:rsidRDefault="00E54400" w:rsidP="00E860EE">
      <w:pPr>
        <w:tabs>
          <w:tab w:val="left" w:pos="1134"/>
        </w:tabs>
        <w:spacing w:after="0" w:line="240" w:lineRule="auto"/>
        <w:ind w:firstLine="567"/>
        <w:jc w:val="both"/>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vertAlign w:val="superscript"/>
        </w:rPr>
        <w:t>1</w:t>
      </w:r>
      <w:r w:rsidRPr="00DA7ECD">
        <w:rPr>
          <w:rFonts w:ascii="Times New Roman" w:hAnsi="Times New Roman" w:cs="Times New Roman"/>
          <w:b/>
          <w:bCs/>
          <w:color w:val="000000"/>
          <w:sz w:val="24"/>
          <w:szCs w:val="24"/>
        </w:rPr>
        <w:t xml:space="preserve"> Perkančioji organizacija neįsipareigoja išpirkti </w:t>
      </w:r>
      <w:r w:rsidR="00E860EE" w:rsidRPr="00DA7ECD">
        <w:rPr>
          <w:rFonts w:ascii="Times New Roman" w:hAnsi="Times New Roman" w:cs="Times New Roman"/>
          <w:b/>
          <w:bCs/>
          <w:color w:val="000000"/>
          <w:sz w:val="24"/>
          <w:szCs w:val="24"/>
        </w:rPr>
        <w:t>Techninėje specifikacijoje</w:t>
      </w:r>
      <w:r w:rsidRPr="00DA7ECD">
        <w:rPr>
          <w:rFonts w:ascii="Times New Roman" w:hAnsi="Times New Roman" w:cs="Times New Roman"/>
          <w:b/>
          <w:bCs/>
          <w:color w:val="000000"/>
          <w:sz w:val="24"/>
          <w:szCs w:val="24"/>
        </w:rPr>
        <w:t xml:space="preserve"> nurodyto preliminaraus kiekio.</w:t>
      </w:r>
      <w:r w:rsidR="00E860EE" w:rsidRPr="00DA7ECD">
        <w:rPr>
          <w:rFonts w:ascii="Times New Roman" w:hAnsi="Times New Roman" w:cs="Times New Roman"/>
          <w:b/>
          <w:bCs/>
          <w:color w:val="000000"/>
          <w:sz w:val="24"/>
          <w:szCs w:val="24"/>
        </w:rPr>
        <w:t xml:space="preserve"> Šioje pasiūlymo formoje nurodyti palyginamieji paslaugų kiekiai.</w:t>
      </w:r>
    </w:p>
    <w:p w14:paraId="5C2FCC96" w14:textId="5F77D7DC" w:rsidR="00E54400" w:rsidRPr="00DA7ECD" w:rsidRDefault="00E54400" w:rsidP="00E860EE">
      <w:pPr>
        <w:tabs>
          <w:tab w:val="left" w:pos="1134"/>
        </w:tabs>
        <w:spacing w:after="0" w:line="240" w:lineRule="auto"/>
        <w:ind w:firstLine="567"/>
        <w:jc w:val="both"/>
        <w:rPr>
          <w:rFonts w:ascii="Times New Roman" w:hAnsi="Times New Roman" w:cs="Times New Roman"/>
          <w:b/>
          <w:color w:val="000000"/>
          <w:sz w:val="24"/>
          <w:szCs w:val="24"/>
          <w:u w:val="single"/>
        </w:rPr>
      </w:pPr>
      <w:r w:rsidRPr="00DA7ECD">
        <w:rPr>
          <w:rFonts w:ascii="Times New Roman" w:hAnsi="Times New Roman" w:cs="Times New Roman"/>
          <w:b/>
          <w:bCs/>
          <w:color w:val="000000"/>
          <w:sz w:val="24"/>
          <w:szCs w:val="24"/>
          <w:u w:val="single"/>
          <w:bdr w:val="none" w:sz="0" w:space="0" w:color="auto" w:frame="1"/>
          <w:vertAlign w:val="superscript"/>
        </w:rPr>
        <w:t>2</w:t>
      </w:r>
      <w:r w:rsidRPr="00DA7ECD">
        <w:rPr>
          <w:rFonts w:ascii="Times New Roman" w:hAnsi="Times New Roman" w:cs="Times New Roman"/>
          <w:b/>
          <w:color w:val="000000"/>
          <w:sz w:val="24"/>
          <w:szCs w:val="24"/>
          <w:u w:val="single"/>
        </w:rPr>
        <w:t>Bus vertinama, kad pasiūlymo kaina per didelė ir nepriimtina, jei</w:t>
      </w:r>
      <w:r w:rsidR="00BF4B18">
        <w:rPr>
          <w:rFonts w:ascii="Times New Roman" w:hAnsi="Times New Roman" w:cs="Times New Roman"/>
          <w:b/>
          <w:color w:val="000000"/>
          <w:sz w:val="24"/>
          <w:szCs w:val="24"/>
          <w:u w:val="single"/>
        </w:rPr>
        <w:t xml:space="preserve"> bendra pasiūlymo kaina viršys 90.000,00 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0640DAA7" w14:textId="659E31F5" w:rsidR="001C526A" w:rsidRPr="007F7907" w:rsidRDefault="00F465CD" w:rsidP="00BF4B18">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priedas. Duomenys apie mokymų organizavimo specialisto profesinę patirtį</w:t>
      </w:r>
    </w:p>
    <w:p w14:paraId="34B39C24" w14:textId="785EFC5C"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t xml:space="preserve">     2</w:t>
      </w:r>
      <w:r w:rsidR="001C526A" w:rsidRPr="007F7907">
        <w:rPr>
          <w:rFonts w:ascii="Times New Roman" w:hAnsi="Times New Roman" w:cs="Times New Roman"/>
          <w:b/>
          <w:bCs/>
          <w:sz w:val="24"/>
          <w:szCs w:val="24"/>
        </w:rPr>
        <w:t xml:space="preserve"> priedas. Informacija apie tiekėjo suteiktas paslaugas pagal įvykdytas arba vykdomas sutartis.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0DC1C0E8" w14:textId="1E1F1FD6"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77777777"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Pasiūlymo formos 1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496CFA82" w14:textId="5D045038" w:rsidR="00F465CD" w:rsidRPr="00DA7ECD" w:rsidRDefault="00F465CD" w:rsidP="00F465CD">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MOKYMŲ ORGANIZAVIMO SPECIALISTO PROFESINĘ PATIRTĮ </w:t>
      </w:r>
    </w:p>
    <w:p w14:paraId="040449A0" w14:textId="649B1625" w:rsidR="00F465CD" w:rsidRPr="00DA7ECD" w:rsidRDefault="00F465CD" w:rsidP="00F465CD">
      <w:pPr>
        <w:ind w:right="-178"/>
        <w:jc w:val="center"/>
        <w:rPr>
          <w:rFonts w:ascii="Times New Roman" w:hAnsi="Times New Roman" w:cs="Times New Roman"/>
          <w:b/>
          <w:sz w:val="24"/>
          <w:szCs w:val="24"/>
        </w:rPr>
      </w:pPr>
    </w:p>
    <w:p w14:paraId="74D32E7B" w14:textId="77777777" w:rsidR="00F465CD" w:rsidRPr="00DA7ECD" w:rsidRDefault="00F465CD" w:rsidP="00F465CD">
      <w:pPr>
        <w:tabs>
          <w:tab w:val="left" w:pos="24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
          <w:sz w:val="24"/>
          <w:szCs w:val="24"/>
        </w:rPr>
        <w:t xml:space="preserve">1. Vardas, pavardė: </w:t>
      </w:r>
    </w:p>
    <w:p w14:paraId="64AB1C0B" w14:textId="066784FA" w:rsidR="00F465CD" w:rsidRPr="00DA7ECD" w:rsidRDefault="00F465CD" w:rsidP="00F465CD">
      <w:pPr>
        <w:tabs>
          <w:tab w:val="left" w:pos="36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
          <w:sz w:val="24"/>
          <w:szCs w:val="24"/>
        </w:rPr>
        <w:t>2. Specialisto profesinė patirtis (pareigos)</w:t>
      </w:r>
      <w:r w:rsidR="00BF4B18">
        <w:rPr>
          <w:rFonts w:ascii="Times New Roman" w:hAnsi="Times New Roman" w:cs="Times New Roman"/>
          <w:b/>
          <w:sz w:val="24"/>
          <w:szCs w:val="24"/>
        </w:rPr>
        <w:t>:</w:t>
      </w:r>
    </w:p>
    <w:p w14:paraId="5A5B2AE0" w14:textId="2A25D0B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r w:rsidRPr="00DA7ECD">
        <w:rPr>
          <w:rFonts w:ascii="Times New Roman" w:hAnsi="Times New Roman" w:cs="Times New Roman"/>
          <w:bCs/>
          <w:i/>
          <w:iCs/>
          <w:sz w:val="24"/>
          <w:szCs w:val="24"/>
        </w:rPr>
        <w:t>(pildoma kiekviena</w:t>
      </w:r>
      <w:r w:rsidR="00BF4B18">
        <w:rPr>
          <w:rFonts w:ascii="Times New Roman" w:hAnsi="Times New Roman" w:cs="Times New Roman"/>
          <w:bCs/>
          <w:i/>
          <w:iCs/>
          <w:sz w:val="24"/>
          <w:szCs w:val="24"/>
        </w:rPr>
        <w:t>m specialistui)</w:t>
      </w: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Užsakovas, jo kontaktinė informacija</w:t>
            </w:r>
          </w:p>
        </w:tc>
        <w:tc>
          <w:tcPr>
            <w:tcW w:w="3508" w:type="pct"/>
          </w:tcPr>
          <w:p w14:paraId="76EDCBAE" w14:textId="77777777" w:rsidR="00F465CD" w:rsidRPr="00DA7ECD" w:rsidRDefault="00F465CD" w:rsidP="00F465CD">
            <w:pPr>
              <w:spacing w:line="240" w:lineRule="auto"/>
              <w:jc w:val="both"/>
              <w:rPr>
                <w:rFonts w:ascii="Times New Roman" w:hAnsi="Times New Roman" w:cs="Times New Roman"/>
                <w:b/>
                <w:bCs/>
                <w:sz w:val="24"/>
                <w:szCs w:val="24"/>
              </w:rPr>
            </w:pPr>
          </w:p>
        </w:tc>
      </w:tr>
      <w:tr w:rsidR="00F465CD" w:rsidRPr="00DA7ECD" w14:paraId="79D44A42" w14:textId="77777777" w:rsidTr="00A81BFC">
        <w:tc>
          <w:tcPr>
            <w:tcW w:w="1492" w:type="pct"/>
          </w:tcPr>
          <w:p w14:paraId="294C82E9"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 xml:space="preserve">Vykdytos sutarties data </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F465CD" w:rsidRPr="00DA7ECD" w14:paraId="2B673BB5" w14:textId="77777777" w:rsidTr="00A81BFC">
        <w:tc>
          <w:tcPr>
            <w:tcW w:w="1492" w:type="pct"/>
          </w:tcPr>
          <w:p w14:paraId="6031C43B"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eastAsia="Calibri" w:hAnsi="Times New Roman" w:cs="Times New Roman"/>
                <w:sz w:val="24"/>
                <w:szCs w:val="24"/>
              </w:rPr>
              <w:t xml:space="preserve">Sutarties objektas </w:t>
            </w:r>
          </w:p>
        </w:tc>
        <w:tc>
          <w:tcPr>
            <w:tcW w:w="3508" w:type="pct"/>
          </w:tcPr>
          <w:p w14:paraId="7041E7D1" w14:textId="77777777" w:rsidR="00F465CD" w:rsidRPr="00DA7ECD" w:rsidRDefault="00F465CD" w:rsidP="00F465CD">
            <w:pPr>
              <w:spacing w:line="240" w:lineRule="auto"/>
              <w:jc w:val="both"/>
              <w:rPr>
                <w:rFonts w:ascii="Times New Roman" w:eastAsia="Arial" w:hAnsi="Times New Roman" w:cs="Times New Roman"/>
                <w:i/>
                <w:iCs/>
                <w:color w:val="000000" w:themeColor="text1"/>
                <w:sz w:val="24"/>
                <w:szCs w:val="24"/>
              </w:rPr>
            </w:pPr>
            <w:r w:rsidRPr="00DA7ECD">
              <w:rPr>
                <w:rFonts w:ascii="Times New Roman" w:eastAsia="Arial" w:hAnsi="Times New Roman" w:cs="Times New Roman"/>
                <w:i/>
                <w:iCs/>
                <w:color w:val="000000" w:themeColor="text1"/>
                <w:sz w:val="24"/>
                <w:szCs w:val="24"/>
              </w:rPr>
              <w:t>Pateikiama informacija, pagrindžianti kaip vykdytos sutarties objektas atitinka Pirkimo sąlygų 4 priedo 3 punkte keliamą reikalavimą,</w:t>
            </w:r>
          </w:p>
        </w:tc>
      </w:tr>
      <w:tr w:rsidR="00F465CD" w:rsidRPr="00DA7ECD" w14:paraId="362D8D89" w14:textId="77777777" w:rsidTr="00A81BFC">
        <w:tc>
          <w:tcPr>
            <w:tcW w:w="1492" w:type="pct"/>
          </w:tcPr>
          <w:p w14:paraId="67E581A0" w14:textId="77777777" w:rsidR="00F465CD" w:rsidRPr="00DA7ECD" w:rsidRDefault="00F465CD" w:rsidP="00F465CD">
            <w:pPr>
              <w:spacing w:line="240" w:lineRule="auto"/>
              <w:rPr>
                <w:rFonts w:ascii="Times New Roman" w:hAnsi="Times New Roman" w:cs="Times New Roman"/>
                <w:bCs/>
                <w:sz w:val="24"/>
                <w:szCs w:val="24"/>
              </w:rPr>
            </w:pPr>
            <w:r w:rsidRPr="00DA7ECD">
              <w:rPr>
                <w:rFonts w:ascii="Times New Roman" w:hAnsi="Times New Roman" w:cs="Times New Roman"/>
                <w:bCs/>
                <w:sz w:val="24"/>
                <w:szCs w:val="24"/>
              </w:rPr>
              <w:t>Specialisto patirtį pagrindžiantys dokumentai (pridedama):</w:t>
            </w:r>
          </w:p>
        </w:tc>
        <w:tc>
          <w:tcPr>
            <w:tcW w:w="3508" w:type="pct"/>
          </w:tcPr>
          <w:p w14:paraId="6AAAD155" w14:textId="77777777" w:rsidR="00F465CD" w:rsidRPr="00DA7ECD" w:rsidRDefault="00F465CD" w:rsidP="00F465CD">
            <w:pPr>
              <w:spacing w:line="240" w:lineRule="auto"/>
              <w:jc w:val="both"/>
              <w:rPr>
                <w:rFonts w:ascii="Times New Roman" w:hAnsi="Times New Roman" w:cs="Times New Roman"/>
                <w:i/>
                <w:iCs/>
                <w:sz w:val="24"/>
                <w:szCs w:val="24"/>
              </w:rPr>
            </w:pPr>
            <w:r w:rsidRPr="00DA7ECD">
              <w:rPr>
                <w:rFonts w:ascii="Times New Roman" w:eastAsia="Calibri" w:hAnsi="Times New Roman" w:cs="Times New Roman"/>
                <w:sz w:val="24"/>
                <w:szCs w:val="24"/>
              </w:rPr>
              <w:t xml:space="preserve">Pateikiami užsakovų atsiliepimai </w:t>
            </w:r>
            <w:r w:rsidRPr="00DA7ECD">
              <w:rPr>
                <w:rFonts w:ascii="Times New Roman" w:eastAsia="Times New Roman" w:hAnsi="Times New Roman" w:cs="Times New Roman"/>
                <w:sz w:val="24"/>
                <w:szCs w:val="24"/>
              </w:rPr>
              <w:t xml:space="preserve">apie nurodytų sutarčių apimtyse specialisto vykdytas pareigas, sutarčių, pasiūlymų išrašai, kuriuose nurodyti sutartis vykdę specialistai ir jiems priskirtos pareigos bei kita </w:t>
            </w:r>
            <w:r w:rsidRPr="00DA7ECD">
              <w:rPr>
                <w:rFonts w:ascii="Times New Roman" w:eastAsia="Times New Roman" w:hAnsi="Times New Roman" w:cs="Times New Roman"/>
                <w:i/>
                <w:sz w:val="24"/>
                <w:szCs w:val="24"/>
              </w:rPr>
              <w:t>trečiųjų šalių</w:t>
            </w:r>
            <w:r w:rsidRPr="00DA7ECD">
              <w:rPr>
                <w:rFonts w:ascii="Times New Roman" w:eastAsia="Times New Roman" w:hAnsi="Times New Roman" w:cs="Times New Roman"/>
                <w:sz w:val="24"/>
                <w:szCs w:val="24"/>
              </w:rPr>
              <w:t xml:space="preserve"> parengta ir objektyviai patikrinama informacija, pagrindžianti konkurso pasiūlyme siūlomų specialistų profesinę patirtį bei suteiktų paslaugų vertes.</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7"/>
          <w:headerReference w:type="default" r:id="rId8"/>
          <w:pgSz w:w="16838" w:h="11906" w:orient="landscape"/>
          <w:pgMar w:top="1701" w:right="851" w:bottom="851" w:left="1134" w:header="567" w:footer="567" w:gutter="0"/>
          <w:cols w:space="1296"/>
          <w:titlePg/>
          <w:docGrid w:linePitch="360"/>
        </w:sectPr>
      </w:pPr>
    </w:p>
    <w:p w14:paraId="5AF2A93D" w14:textId="4F1956C8" w:rsidR="00E54400" w:rsidRPr="00DA7ECD" w:rsidRDefault="00F465CD" w:rsidP="00BF4B18">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lastRenderedPageBreak/>
        <w:t>____________</w:t>
      </w: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8341D" w14:textId="77777777" w:rsidR="00151AA1" w:rsidRDefault="00151AA1">
      <w:pPr>
        <w:spacing w:after="0" w:line="240" w:lineRule="auto"/>
      </w:pPr>
      <w:r>
        <w:separator/>
      </w:r>
    </w:p>
  </w:endnote>
  <w:endnote w:type="continuationSeparator" w:id="0">
    <w:p w14:paraId="7ACB02A0" w14:textId="77777777" w:rsidR="00151AA1" w:rsidRDefault="00151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278F" w14:textId="77777777" w:rsidR="00151AA1" w:rsidRDefault="00151AA1">
      <w:pPr>
        <w:spacing w:after="0" w:line="240" w:lineRule="auto"/>
      </w:pPr>
      <w:r>
        <w:separator/>
      </w:r>
    </w:p>
  </w:footnote>
  <w:footnote w:type="continuationSeparator" w:id="0">
    <w:p w14:paraId="5DF77528" w14:textId="77777777" w:rsidR="00151AA1" w:rsidRDefault="00151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151AA1"/>
    <w:rsid w:val="00173BC1"/>
    <w:rsid w:val="00191268"/>
    <w:rsid w:val="001C526A"/>
    <w:rsid w:val="00203F82"/>
    <w:rsid w:val="002F6CB8"/>
    <w:rsid w:val="00306E61"/>
    <w:rsid w:val="004F1ADC"/>
    <w:rsid w:val="005324BC"/>
    <w:rsid w:val="005420A3"/>
    <w:rsid w:val="00553458"/>
    <w:rsid w:val="006E4F30"/>
    <w:rsid w:val="006F46E7"/>
    <w:rsid w:val="00723534"/>
    <w:rsid w:val="007F7907"/>
    <w:rsid w:val="009502E1"/>
    <w:rsid w:val="009802AF"/>
    <w:rsid w:val="00A30A8E"/>
    <w:rsid w:val="00AF1B30"/>
    <w:rsid w:val="00B72E71"/>
    <w:rsid w:val="00BF4B18"/>
    <w:rsid w:val="00C75BC7"/>
    <w:rsid w:val="00CC64C6"/>
    <w:rsid w:val="00CF00DF"/>
    <w:rsid w:val="00D7291B"/>
    <w:rsid w:val="00DA7ECD"/>
    <w:rsid w:val="00E54400"/>
    <w:rsid w:val="00E860EE"/>
    <w:rsid w:val="00EB73D8"/>
    <w:rsid w:val="00F465CD"/>
    <w:rsid w:val="00FC4282"/>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5608</Words>
  <Characters>3198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2025-08-08T07:14:00Z</dcterms:created>
  <dcterms:modified xsi:type="dcterms:W3CDTF">2025-08-08T07:14:00Z</dcterms:modified>
</cp:coreProperties>
</file>